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B94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灭火器、灭火器箱及演练器材</w:t>
      </w:r>
    </w:p>
    <w:tbl>
      <w:tblPr>
        <w:tblStyle w:val="3"/>
        <w:tblpPr w:leftFromText="180" w:rightFromText="180" w:vertAnchor="text" w:horzAnchor="page" w:tblpX="1837" w:tblpY="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328"/>
        <w:gridCol w:w="870"/>
        <w:gridCol w:w="1316"/>
        <w:gridCol w:w="1660"/>
      </w:tblGrid>
      <w:tr w14:paraId="7B46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1B54AD6">
            <w:pPr>
              <w:spacing w:line="56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项目</w:t>
            </w:r>
          </w:p>
        </w:tc>
        <w:tc>
          <w:tcPr>
            <w:tcW w:w="2328" w:type="dxa"/>
          </w:tcPr>
          <w:p w14:paraId="78BD2FBD">
            <w:pPr>
              <w:spacing w:line="56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规格</w:t>
            </w:r>
          </w:p>
        </w:tc>
        <w:tc>
          <w:tcPr>
            <w:tcW w:w="870" w:type="dxa"/>
          </w:tcPr>
          <w:p w14:paraId="0808EE19">
            <w:pPr>
              <w:spacing w:line="56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数量</w:t>
            </w:r>
          </w:p>
        </w:tc>
        <w:tc>
          <w:tcPr>
            <w:tcW w:w="1316" w:type="dxa"/>
          </w:tcPr>
          <w:p w14:paraId="372E9424">
            <w:pPr>
              <w:spacing w:line="56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单价（元）</w:t>
            </w:r>
          </w:p>
        </w:tc>
        <w:tc>
          <w:tcPr>
            <w:tcW w:w="1660" w:type="dxa"/>
          </w:tcPr>
          <w:p w14:paraId="51394EAA">
            <w:pPr>
              <w:spacing w:line="56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合计</w:t>
            </w:r>
          </w:p>
        </w:tc>
      </w:tr>
      <w:tr w14:paraId="2E43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2CD8F3B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维修检测</w:t>
            </w:r>
          </w:p>
        </w:tc>
        <w:tc>
          <w:tcPr>
            <w:tcW w:w="2328" w:type="dxa"/>
          </w:tcPr>
          <w:p w14:paraId="5D8F7D89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4㎏干粉</w:t>
            </w:r>
          </w:p>
        </w:tc>
        <w:tc>
          <w:tcPr>
            <w:tcW w:w="870" w:type="dxa"/>
          </w:tcPr>
          <w:p w14:paraId="330F5572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19</w:t>
            </w:r>
            <w:r>
              <w:rPr>
                <w:rFonts w:ascii="宋体" w:hAnsi="宋体" w:eastAsia="宋体"/>
                <w:sz w:val="22"/>
              </w:rPr>
              <w:t>5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6</w:t>
            </w:r>
          </w:p>
        </w:tc>
        <w:tc>
          <w:tcPr>
            <w:tcW w:w="1316" w:type="dxa"/>
          </w:tcPr>
          <w:p w14:paraId="36222469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  <w:r>
              <w:rPr>
                <w:rFonts w:ascii="宋体" w:hAnsi="宋体" w:eastAsia="宋体"/>
                <w:sz w:val="22"/>
              </w:rPr>
              <w:t>5</w:t>
            </w:r>
          </w:p>
        </w:tc>
        <w:tc>
          <w:tcPr>
            <w:tcW w:w="1660" w:type="dxa"/>
          </w:tcPr>
          <w:p w14:paraId="3EAB5F53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48900</w:t>
            </w:r>
            <w:r>
              <w:rPr>
                <w:rFonts w:ascii="宋体" w:hAnsi="宋体" w:eastAsia="宋体"/>
                <w:sz w:val="22"/>
              </w:rPr>
              <w:t>.00</w:t>
            </w:r>
          </w:p>
        </w:tc>
      </w:tr>
      <w:tr w14:paraId="37C3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CFFAA3C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新购</w:t>
            </w:r>
          </w:p>
        </w:tc>
        <w:tc>
          <w:tcPr>
            <w:tcW w:w="2328" w:type="dxa"/>
          </w:tcPr>
          <w:p w14:paraId="4130EEC9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洪湖</w:t>
            </w:r>
            <w:r>
              <w:rPr>
                <w:rFonts w:hint="eastAsia" w:ascii="宋体" w:hAnsi="宋体" w:eastAsia="宋体"/>
                <w:sz w:val="22"/>
              </w:rPr>
              <w:t>4㎏干粉</w:t>
            </w:r>
          </w:p>
        </w:tc>
        <w:tc>
          <w:tcPr>
            <w:tcW w:w="870" w:type="dxa"/>
          </w:tcPr>
          <w:p w14:paraId="5FAF0631">
            <w:pPr>
              <w:spacing w:line="480" w:lineRule="auto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198</w:t>
            </w:r>
          </w:p>
        </w:tc>
        <w:tc>
          <w:tcPr>
            <w:tcW w:w="1316" w:type="dxa"/>
          </w:tcPr>
          <w:p w14:paraId="554468D4">
            <w:pPr>
              <w:spacing w:line="480" w:lineRule="auto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80</w:t>
            </w:r>
          </w:p>
        </w:tc>
        <w:tc>
          <w:tcPr>
            <w:tcW w:w="1660" w:type="dxa"/>
          </w:tcPr>
          <w:p w14:paraId="012E0210">
            <w:pPr>
              <w:spacing w:line="480" w:lineRule="auto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15840.00</w:t>
            </w:r>
          </w:p>
        </w:tc>
      </w:tr>
      <w:tr w14:paraId="33CB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04E0036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维修检测</w:t>
            </w:r>
          </w:p>
        </w:tc>
        <w:tc>
          <w:tcPr>
            <w:tcW w:w="2328" w:type="dxa"/>
          </w:tcPr>
          <w:p w14:paraId="4A6E8813">
            <w:pPr>
              <w:widowControl/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35kg干粉推车</w:t>
            </w:r>
          </w:p>
        </w:tc>
        <w:tc>
          <w:tcPr>
            <w:tcW w:w="870" w:type="dxa"/>
          </w:tcPr>
          <w:p w14:paraId="53A9640B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1316" w:type="dxa"/>
          </w:tcPr>
          <w:p w14:paraId="6F5CC0E3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  <w:r>
              <w:rPr>
                <w:rFonts w:ascii="宋体" w:hAnsi="宋体" w:eastAsia="宋体"/>
                <w:sz w:val="22"/>
              </w:rPr>
              <w:t>80</w:t>
            </w:r>
          </w:p>
        </w:tc>
        <w:tc>
          <w:tcPr>
            <w:tcW w:w="1660" w:type="dxa"/>
          </w:tcPr>
          <w:p w14:paraId="051A510E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  <w:r>
              <w:rPr>
                <w:rFonts w:ascii="宋体" w:hAnsi="宋体" w:eastAsia="宋体"/>
                <w:sz w:val="22"/>
              </w:rPr>
              <w:t>80.00</w:t>
            </w:r>
          </w:p>
        </w:tc>
      </w:tr>
      <w:tr w14:paraId="0167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2C82B06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维修检测</w:t>
            </w:r>
          </w:p>
        </w:tc>
        <w:tc>
          <w:tcPr>
            <w:tcW w:w="2328" w:type="dxa"/>
          </w:tcPr>
          <w:p w14:paraId="5ABC17A5">
            <w:pPr>
              <w:widowControl/>
              <w:spacing w:line="480" w:lineRule="auto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3kgco2气体</w:t>
            </w:r>
          </w:p>
        </w:tc>
        <w:tc>
          <w:tcPr>
            <w:tcW w:w="870" w:type="dxa"/>
          </w:tcPr>
          <w:p w14:paraId="015FE1AB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2"/>
              </w:rPr>
              <w:t>5</w:t>
            </w:r>
          </w:p>
        </w:tc>
        <w:tc>
          <w:tcPr>
            <w:tcW w:w="1316" w:type="dxa"/>
          </w:tcPr>
          <w:p w14:paraId="096520AB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6</w:t>
            </w:r>
            <w:r>
              <w:rPr>
                <w:rFonts w:ascii="仿宋" w:hAnsi="仿宋" w:eastAsia="仿宋"/>
                <w:sz w:val="22"/>
              </w:rPr>
              <w:t>0</w:t>
            </w:r>
          </w:p>
        </w:tc>
        <w:tc>
          <w:tcPr>
            <w:tcW w:w="1660" w:type="dxa"/>
          </w:tcPr>
          <w:p w14:paraId="1FA99CC6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7</w:t>
            </w:r>
            <w:r>
              <w:rPr>
                <w:rFonts w:ascii="仿宋" w:hAnsi="仿宋" w:eastAsia="仿宋"/>
                <w:sz w:val="22"/>
              </w:rPr>
              <w:t>00.00</w:t>
            </w:r>
          </w:p>
        </w:tc>
      </w:tr>
      <w:tr w14:paraId="1CDB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742A990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维修检测</w:t>
            </w:r>
          </w:p>
        </w:tc>
        <w:tc>
          <w:tcPr>
            <w:tcW w:w="2328" w:type="dxa"/>
          </w:tcPr>
          <w:p w14:paraId="316C7F4C">
            <w:pPr>
              <w:widowControl/>
              <w:spacing w:line="480" w:lineRule="auto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2kgco2气体 </w:t>
            </w:r>
          </w:p>
        </w:tc>
        <w:tc>
          <w:tcPr>
            <w:tcW w:w="870" w:type="dxa"/>
          </w:tcPr>
          <w:p w14:paraId="6F272FF5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  <w:r>
              <w:rPr>
                <w:rFonts w:ascii="仿宋" w:hAnsi="仿宋" w:eastAsia="仿宋"/>
                <w:sz w:val="22"/>
              </w:rPr>
              <w:t>8</w:t>
            </w:r>
          </w:p>
        </w:tc>
        <w:tc>
          <w:tcPr>
            <w:tcW w:w="1316" w:type="dxa"/>
          </w:tcPr>
          <w:p w14:paraId="33204A3C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  <w:r>
              <w:rPr>
                <w:rFonts w:ascii="仿宋" w:hAnsi="仿宋" w:eastAsia="仿宋"/>
                <w:sz w:val="22"/>
              </w:rPr>
              <w:t>5</w:t>
            </w:r>
          </w:p>
        </w:tc>
        <w:tc>
          <w:tcPr>
            <w:tcW w:w="1660" w:type="dxa"/>
          </w:tcPr>
          <w:p w14:paraId="3AA74EA7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  <w:r>
              <w:rPr>
                <w:rFonts w:ascii="仿宋" w:hAnsi="仿宋" w:eastAsia="仿宋"/>
                <w:sz w:val="22"/>
              </w:rPr>
              <w:t>540.00</w:t>
            </w:r>
          </w:p>
        </w:tc>
      </w:tr>
      <w:tr w14:paraId="0EEF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60864B5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新购</w:t>
            </w:r>
          </w:p>
        </w:tc>
        <w:tc>
          <w:tcPr>
            <w:tcW w:w="2328" w:type="dxa"/>
          </w:tcPr>
          <w:p w14:paraId="37DB611E">
            <w:pPr>
              <w:widowControl/>
              <w:spacing w:line="480" w:lineRule="auto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洪湖</w:t>
            </w:r>
            <w:r>
              <w:rPr>
                <w:rFonts w:hint="eastAsia"/>
                <w:color w:val="000000"/>
                <w:sz w:val="22"/>
              </w:rPr>
              <w:t>3kgco2气体</w:t>
            </w:r>
          </w:p>
        </w:tc>
        <w:tc>
          <w:tcPr>
            <w:tcW w:w="870" w:type="dxa"/>
          </w:tcPr>
          <w:p w14:paraId="609AA636">
            <w:pPr>
              <w:spacing w:line="480" w:lineRule="auto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58</w:t>
            </w:r>
          </w:p>
        </w:tc>
        <w:tc>
          <w:tcPr>
            <w:tcW w:w="1316" w:type="dxa"/>
          </w:tcPr>
          <w:p w14:paraId="1FED6B5A">
            <w:pPr>
              <w:spacing w:line="480" w:lineRule="auto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150</w:t>
            </w:r>
          </w:p>
        </w:tc>
        <w:tc>
          <w:tcPr>
            <w:tcW w:w="1660" w:type="dxa"/>
          </w:tcPr>
          <w:p w14:paraId="183C446F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8700</w:t>
            </w:r>
            <w:r>
              <w:rPr>
                <w:rFonts w:ascii="仿宋" w:hAnsi="仿宋" w:eastAsia="仿宋"/>
                <w:sz w:val="22"/>
              </w:rPr>
              <w:t>.00</w:t>
            </w:r>
          </w:p>
        </w:tc>
      </w:tr>
      <w:tr w14:paraId="7DEF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3D0BCBF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维修检测</w:t>
            </w:r>
            <w:bookmarkStart w:id="0" w:name="_GoBack"/>
            <w:bookmarkEnd w:id="0"/>
          </w:p>
        </w:tc>
        <w:tc>
          <w:tcPr>
            <w:tcW w:w="2328" w:type="dxa"/>
          </w:tcPr>
          <w:p w14:paraId="3A97440B">
            <w:pPr>
              <w:widowControl/>
              <w:spacing w:line="480" w:lineRule="auto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2kg水基</w:t>
            </w:r>
          </w:p>
        </w:tc>
        <w:tc>
          <w:tcPr>
            <w:tcW w:w="870" w:type="dxa"/>
          </w:tcPr>
          <w:p w14:paraId="0C86C7DA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  <w:r>
              <w:rPr>
                <w:rFonts w:ascii="仿宋" w:hAnsi="仿宋" w:eastAsia="仿宋"/>
                <w:sz w:val="22"/>
              </w:rPr>
              <w:t>2</w:t>
            </w:r>
          </w:p>
        </w:tc>
        <w:tc>
          <w:tcPr>
            <w:tcW w:w="1316" w:type="dxa"/>
          </w:tcPr>
          <w:p w14:paraId="1ABAD0DD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  <w:r>
              <w:rPr>
                <w:rFonts w:ascii="仿宋" w:hAnsi="仿宋" w:eastAsia="仿宋"/>
                <w:sz w:val="22"/>
              </w:rPr>
              <w:t>0</w:t>
            </w:r>
          </w:p>
        </w:tc>
        <w:tc>
          <w:tcPr>
            <w:tcW w:w="1660" w:type="dxa"/>
          </w:tcPr>
          <w:p w14:paraId="43B7D01A">
            <w:pPr>
              <w:spacing w:line="48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8</w:t>
            </w:r>
            <w:r>
              <w:rPr>
                <w:rFonts w:ascii="仿宋" w:hAnsi="仿宋" w:eastAsia="仿宋"/>
                <w:sz w:val="22"/>
              </w:rPr>
              <w:t>80.00</w:t>
            </w:r>
          </w:p>
        </w:tc>
      </w:tr>
      <w:tr w14:paraId="7373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17CB031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演练烟雾弹</w:t>
            </w:r>
          </w:p>
        </w:tc>
        <w:tc>
          <w:tcPr>
            <w:tcW w:w="2328" w:type="dxa"/>
          </w:tcPr>
          <w:p w14:paraId="0CF33D3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黄8、黑8</w:t>
            </w:r>
          </w:p>
        </w:tc>
        <w:tc>
          <w:tcPr>
            <w:tcW w:w="870" w:type="dxa"/>
          </w:tcPr>
          <w:p w14:paraId="4B9BCB93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20</w:t>
            </w:r>
          </w:p>
        </w:tc>
        <w:tc>
          <w:tcPr>
            <w:tcW w:w="1316" w:type="dxa"/>
          </w:tcPr>
          <w:p w14:paraId="4BE76D04">
            <w:pPr>
              <w:spacing w:line="480" w:lineRule="auto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150</w:t>
            </w:r>
          </w:p>
        </w:tc>
        <w:tc>
          <w:tcPr>
            <w:tcW w:w="1660" w:type="dxa"/>
          </w:tcPr>
          <w:p w14:paraId="4A7B4BFD">
            <w:pPr>
              <w:spacing w:line="480" w:lineRule="auto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3000.00</w:t>
            </w:r>
          </w:p>
        </w:tc>
      </w:tr>
      <w:tr w14:paraId="0F20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946D260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灭火器箱</w:t>
            </w:r>
          </w:p>
        </w:tc>
        <w:tc>
          <w:tcPr>
            <w:tcW w:w="2328" w:type="dxa"/>
          </w:tcPr>
          <w:p w14:paraId="6D06A178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60*32*20cm（含底座）</w:t>
            </w:r>
          </w:p>
        </w:tc>
        <w:tc>
          <w:tcPr>
            <w:tcW w:w="870" w:type="dxa"/>
          </w:tcPr>
          <w:p w14:paraId="774A36A1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100</w:t>
            </w:r>
          </w:p>
        </w:tc>
        <w:tc>
          <w:tcPr>
            <w:tcW w:w="1316" w:type="dxa"/>
          </w:tcPr>
          <w:p w14:paraId="14E49C84">
            <w:pPr>
              <w:spacing w:line="480" w:lineRule="auto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90</w:t>
            </w:r>
          </w:p>
        </w:tc>
        <w:tc>
          <w:tcPr>
            <w:tcW w:w="1660" w:type="dxa"/>
          </w:tcPr>
          <w:p w14:paraId="7ECAF4B1">
            <w:pPr>
              <w:spacing w:line="480" w:lineRule="auto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9000.00</w:t>
            </w:r>
          </w:p>
        </w:tc>
      </w:tr>
      <w:tr w14:paraId="7FD3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7DFE9C7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合计</w:t>
            </w:r>
          </w:p>
        </w:tc>
        <w:tc>
          <w:tcPr>
            <w:tcW w:w="6174" w:type="dxa"/>
            <w:gridSpan w:val="4"/>
          </w:tcPr>
          <w:p w14:paraId="13C39C9C">
            <w:pPr>
              <w:spacing w:line="480" w:lineRule="auto"/>
              <w:jc w:val="left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93440.00</w:t>
            </w:r>
          </w:p>
        </w:tc>
      </w:tr>
    </w:tbl>
    <w:p w14:paraId="4A46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企业相关要求：1.灭火器生产厂家授权书。维修灭火器必须有生产厂家授权维修销售。2.注明维修灭火器厂址、场地和设备符合要求，具备维修灭火器资质，销售人员培训证书。3.维修合格证和营业执照，应为同一家企业。4.灭火器维修检测和销售中标企业，应邀请甲方现场查看相关资质及维修条件，如不符合要求，终止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A644C"/>
    <w:rsid w:val="60D5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372</Characters>
  <Lines>0</Lines>
  <Paragraphs>0</Paragraphs>
  <TotalTime>1</TotalTime>
  <ScaleCrop>false</ScaleCrop>
  <LinksUpToDate>false</LinksUpToDate>
  <CharactersWithSpaces>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2026-05-21T07:09:00Z</dcterms:created>
  <dc:creator>Administrator</dc:creator>
  <cp:lastModifiedBy>李庆明</cp:lastModifiedBy>
  <dcterms:modified xsi:type="dcterms:W3CDTF">2026-05-21T07:17:29Z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eyJoZGlkIjoiNmJkMDViOTQ5NDVjMDc4ZmFlNzA0MDkwYzE1NjRiZWEiLCJ1c2VySWQiOiIxNDYzMDU5NTEwIn0=</vt:lpwstr>
  </property>
  <property fmtid="{D5CDD505-2E9C-101B-9397-08002B2CF9AE}" pid="4" name="ICV">
    <vt:lpwstr>17B6A1A8242F45F993109BD09DB190A6_12</vt:lpwstr>
  </property>
</Properties>
</file>